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E7" w:rsidRPr="00250C34" w:rsidRDefault="005476E7" w:rsidP="005476E7">
      <w:pPr>
        <w:spacing w:after="0" w:line="240" w:lineRule="auto"/>
        <w:ind w:right="15"/>
        <w:jc w:val="right"/>
        <w:rPr>
          <w:rFonts w:ascii="Cambria" w:hAnsi="Cambria" w:cs="Cambria"/>
          <w:color w:val="FF9900"/>
          <w:sz w:val="26"/>
          <w:szCs w:val="26"/>
        </w:rPr>
      </w:pPr>
      <w:r w:rsidRPr="00250C34">
        <w:rPr>
          <w:rFonts w:ascii="Cambria" w:eastAsia="Arial" w:hAnsi="Cambria" w:cs="Cambria"/>
          <w:noProof/>
          <w:color w:val="FF9900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638B6047" wp14:editId="74F97E86">
            <wp:simplePos x="0" y="0"/>
            <wp:positionH relativeFrom="page">
              <wp:posOffset>66675</wp:posOffset>
            </wp:positionH>
            <wp:positionV relativeFrom="paragraph">
              <wp:posOffset>-137795</wp:posOffset>
            </wp:positionV>
            <wp:extent cx="2428875" cy="1209675"/>
            <wp:effectExtent l="0" t="0" r="9525" b="9525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C34">
        <w:rPr>
          <w:rFonts w:ascii="Cambria" w:eastAsia="Arial" w:hAnsi="Cambria" w:cs="Cambria"/>
          <w:color w:val="FF9900"/>
          <w:sz w:val="26"/>
          <w:szCs w:val="26"/>
        </w:rPr>
        <w:t>Учебный</w:t>
      </w:r>
      <w:r w:rsidRPr="00250C34">
        <w:rPr>
          <w:rFonts w:ascii="Cambria" w:hAnsi="Cambria" w:cs="Cambria"/>
          <w:color w:val="FF9900"/>
          <w:sz w:val="26"/>
          <w:szCs w:val="26"/>
        </w:rPr>
        <w:t xml:space="preserve"> центр </w:t>
      </w:r>
    </w:p>
    <w:p w:rsidR="005476E7" w:rsidRPr="00250C34" w:rsidRDefault="005476E7" w:rsidP="005476E7">
      <w:pPr>
        <w:spacing w:after="0" w:line="240" w:lineRule="auto"/>
        <w:ind w:right="15"/>
        <w:jc w:val="right"/>
        <w:rPr>
          <w:rFonts w:ascii="Shell" w:hAnsi="Shell"/>
          <w:color w:val="FF9900"/>
          <w:sz w:val="26"/>
          <w:szCs w:val="26"/>
        </w:rPr>
      </w:pPr>
      <w:r w:rsidRPr="00250C34">
        <w:rPr>
          <w:rFonts w:ascii="Cambria" w:hAnsi="Cambria" w:cs="Cambria"/>
          <w:color w:val="FF9900"/>
          <w:sz w:val="26"/>
          <w:szCs w:val="26"/>
        </w:rPr>
        <w:t>Государственного</w:t>
      </w:r>
      <w:r w:rsidRPr="00250C34">
        <w:rPr>
          <w:rFonts w:ascii="Shell" w:hAnsi="Shell"/>
          <w:color w:val="FF9900"/>
          <w:sz w:val="26"/>
          <w:szCs w:val="26"/>
        </w:rPr>
        <w:t xml:space="preserve"> </w:t>
      </w:r>
      <w:r w:rsidRPr="00250C34">
        <w:rPr>
          <w:rFonts w:ascii="Cambria" w:eastAsia="Arial" w:hAnsi="Cambria" w:cs="Cambria"/>
          <w:color w:val="FF9900"/>
          <w:sz w:val="26"/>
          <w:szCs w:val="26"/>
        </w:rPr>
        <w:t>бюджетного учреждения</w:t>
      </w:r>
      <w:r w:rsidRPr="00250C34">
        <w:rPr>
          <w:rFonts w:ascii="Shell" w:hAnsi="Shell"/>
          <w:color w:val="FF9900"/>
          <w:sz w:val="26"/>
          <w:szCs w:val="26"/>
        </w:rPr>
        <w:t xml:space="preserve"> </w:t>
      </w:r>
    </w:p>
    <w:p w:rsidR="005476E7" w:rsidRPr="00250C34" w:rsidRDefault="005476E7" w:rsidP="005476E7">
      <w:pPr>
        <w:spacing w:after="0" w:line="240" w:lineRule="auto"/>
        <w:ind w:right="15"/>
        <w:jc w:val="right"/>
        <w:rPr>
          <w:rFonts w:ascii="Shell" w:hAnsi="Shell"/>
          <w:color w:val="FF9900"/>
          <w:sz w:val="26"/>
          <w:szCs w:val="26"/>
        </w:rPr>
      </w:pPr>
      <w:r w:rsidRPr="00250C34">
        <w:rPr>
          <w:rFonts w:ascii="Cambria" w:hAnsi="Cambria" w:cs="Cambria"/>
          <w:color w:val="FF9900"/>
          <w:sz w:val="26"/>
          <w:szCs w:val="26"/>
        </w:rPr>
        <w:t>здравоохранения</w:t>
      </w:r>
      <w:r w:rsidRPr="00250C34">
        <w:rPr>
          <w:rFonts w:ascii="Shell" w:hAnsi="Shell"/>
          <w:color w:val="FF9900"/>
          <w:sz w:val="26"/>
          <w:szCs w:val="26"/>
        </w:rPr>
        <w:t xml:space="preserve"> </w:t>
      </w:r>
      <w:r w:rsidRPr="00250C34">
        <w:rPr>
          <w:rFonts w:ascii="Cambria" w:hAnsi="Cambria" w:cs="Cambria"/>
          <w:color w:val="FF9900"/>
          <w:sz w:val="26"/>
          <w:szCs w:val="26"/>
        </w:rPr>
        <w:t>города</w:t>
      </w:r>
      <w:r w:rsidRPr="00250C34">
        <w:rPr>
          <w:rFonts w:ascii="Shell" w:hAnsi="Shell"/>
          <w:color w:val="FF9900"/>
          <w:sz w:val="26"/>
          <w:szCs w:val="26"/>
        </w:rPr>
        <w:t xml:space="preserve"> </w:t>
      </w:r>
      <w:r w:rsidRPr="00250C34">
        <w:rPr>
          <w:rFonts w:ascii="Cambria" w:hAnsi="Cambria" w:cs="Cambria"/>
          <w:color w:val="FF9900"/>
          <w:sz w:val="26"/>
          <w:szCs w:val="26"/>
        </w:rPr>
        <w:t>Москвы</w:t>
      </w:r>
    </w:p>
    <w:p w:rsidR="005476E7" w:rsidRPr="005C6A49" w:rsidRDefault="005476E7" w:rsidP="005476E7">
      <w:pPr>
        <w:spacing w:after="0" w:line="240" w:lineRule="auto"/>
        <w:ind w:right="15"/>
        <w:jc w:val="right"/>
        <w:rPr>
          <w:rFonts w:ascii="Bahnschrift SemiBold" w:hAnsi="Bahnschrift SemiBold"/>
          <w:b/>
          <w:color w:val="004C97"/>
          <w:sz w:val="28"/>
          <w:szCs w:val="28"/>
        </w:rPr>
      </w:pPr>
      <w:r w:rsidRPr="005C6A49">
        <w:rPr>
          <w:rFonts w:ascii="Bahnschrift SemiBold" w:hAnsi="Bahnschrift SemiBold"/>
          <w:b/>
          <w:color w:val="004C97"/>
          <w:sz w:val="28"/>
          <w:szCs w:val="28"/>
        </w:rPr>
        <w:t xml:space="preserve"> «Московская городская онкологическая больница №62 </w:t>
      </w:r>
    </w:p>
    <w:p w:rsidR="005476E7" w:rsidRPr="005C6A49" w:rsidRDefault="005476E7" w:rsidP="005476E7">
      <w:pPr>
        <w:spacing w:after="0" w:line="240" w:lineRule="auto"/>
        <w:ind w:right="15"/>
        <w:jc w:val="right"/>
        <w:rPr>
          <w:rFonts w:ascii="Bahnschrift SemiBold" w:hAnsi="Bahnschrift SemiBold"/>
          <w:b/>
          <w:color w:val="004C97"/>
          <w:sz w:val="28"/>
          <w:szCs w:val="28"/>
        </w:rPr>
      </w:pPr>
      <w:r w:rsidRPr="005C6A49">
        <w:rPr>
          <w:rFonts w:ascii="Bahnschrift SemiBold" w:hAnsi="Bahnschrift SemiBold"/>
          <w:b/>
          <w:color w:val="004C97"/>
          <w:sz w:val="28"/>
          <w:szCs w:val="28"/>
        </w:rPr>
        <w:t>Департамента здравоохранения города Москвы»</w:t>
      </w:r>
    </w:p>
    <w:p w:rsidR="005476E7" w:rsidRPr="00753548" w:rsidRDefault="005476E7" w:rsidP="005476E7">
      <w:pPr>
        <w:spacing w:line="249" w:lineRule="auto"/>
        <w:ind w:left="3686" w:right="1574" w:hanging="567"/>
        <w:jc w:val="right"/>
        <w:rPr>
          <w:b/>
          <w:color w:val="004C97"/>
          <w:sz w:val="6"/>
          <w:szCs w:val="6"/>
        </w:rPr>
      </w:pPr>
      <w:r>
        <w:rPr>
          <w:b/>
          <w:noProof/>
          <w:color w:val="000000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7C8C0" wp14:editId="685D4125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7077075" cy="9525"/>
                <wp:effectExtent l="0" t="0" r="28575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65pt" to="557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SOCgIAAMcDAAAOAAAAZHJzL2Uyb0RvYy54bWysU8uO0zAU3SPxD5b3NGnVTpmo6SymKhse&#10;lXjsXcdOLfkl29O0O2CN1E/gF1iANNIA35D8EddOphpgh6gq6/pc+9jn+GRxdVAS7ZnzwugSj0c5&#10;RkxTUwldl/jtm/WTpxj5QHRFpNGsxEfm8dXy8aNFYws2MTsjK+YQkGhfNLbEuxBskWWe7pgifmQs&#10;09DkxikSYOrqrHKkAXYls0meX2SNcZV1hjLvAV31TbxM/JwzGl5x7llAssRwt5BGl8ZtHLPlghS1&#10;I3Yn6HAN8g+3UERoOPRMtSKBoBsn/qJSgjrjDQ8jalRmOBeUJQ2gZpz/oeb1jliWtIA53p5t8v+P&#10;lr7cbxwSVYmnU4w0UfBG7efufXdqv7dfuhPqPrQ/22/t1/a2/dHedh+hvus+QR2b7d0AnxBsBy8b&#10;6wugvNYbN8y83bhozIE7hbgU9h3EJFkF4tEhvcTx/BLsEBAFcJ7P4T/DiELvcjaZRfKsZ4ls1vnw&#10;jBmFYlFiKXT0iRRk/9yHfun9kghrsxZSAk4KqVEzUCJKIHFckgDnKAseeF1jRGQNUabBJUZvpKji&#10;7rjZu3p7LR3aE4jTeD29nK/SInmjXpiqh6c5/PpcAQzp6+GLexhUDDRJ0W/88c4r4nf9ltQahEsd&#10;z2cp0YPE6HXvbqy2pjom07M4g7Qk9iHZMY4P51A//P6WvwAAAP//AwBQSwMEFAAGAAgAAAAhANhQ&#10;q2HcAAAABwEAAA8AAABkcnMvZG93bnJldi54bWxMj0FvwjAMhe+T9h8iI+020jKGqtIUsU1jFy6U&#10;7R4a01Y0TtWkpfv3Myd28/Oz3vucbSbbihF73zhSEM8jEEilMw1VCr6Pn88JCB80Gd06QgW/6GGT&#10;Pz5kOjXuSgcci1AJDiGfagV1CF0qpS9rtNrPXYfE3tn1VgeWfSVNr68cblu5iKKVtLohbqh1h+81&#10;lpdisAr81izfRr//2l1+CvdxHpIh2iVKPc2m7RpEwCncj+GGz+iQM9PJDWS8aBXwI4G38QuImxvH&#10;y1cQJ54WCcg8k//58z8AAAD//wMAUEsBAi0AFAAGAAgAAAAhALaDOJL+AAAA4QEAABMAAAAAAAAA&#10;AAAAAAAAAAAAAFtDb250ZW50X1R5cGVzXS54bWxQSwECLQAUAAYACAAAACEAOP0h/9YAAACUAQAA&#10;CwAAAAAAAAAAAAAAAAAvAQAAX3JlbHMvLnJlbHNQSwECLQAUAAYACAAAACEAVy8UjgoCAADHAwAA&#10;DgAAAAAAAAAAAAAAAAAuAgAAZHJzL2Uyb0RvYy54bWxQSwECLQAUAAYACAAAACEA2FCrYdwAAAAH&#10;AQAADwAAAAAAAAAAAAAAAABkBAAAZHJzL2Rvd25yZXYueG1sUEsFBgAAAAAEAAQA8wAAAG0FAAAA&#10;AA==&#10;" strokecolor="#8eb4e3">
                <w10:wrap anchorx="margin"/>
              </v:line>
            </w:pict>
          </mc:Fallback>
        </mc:AlternateContent>
      </w:r>
    </w:p>
    <w:p w:rsidR="005476E7" w:rsidRDefault="005476E7" w:rsidP="005476E7">
      <w:pPr>
        <w:pBdr>
          <w:top w:val="nil"/>
          <w:left w:val="nil"/>
          <w:bottom w:val="nil"/>
          <w:right w:val="nil"/>
          <w:between w:val="nil"/>
        </w:pBdr>
        <w:spacing w:before="98"/>
      </w:pPr>
    </w:p>
    <w:p w:rsidR="00903478" w:rsidRPr="00903478" w:rsidRDefault="00903478" w:rsidP="009034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ДОКУМЕНТОВ </w:t>
      </w: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ПОСТУПАЮЩИХ В ОРДИНАТУРУ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3478" w:rsidRPr="00903478" w:rsidRDefault="00903478" w:rsidP="009034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Уважаемые поступающие!</w:t>
      </w:r>
    </w:p>
    <w:p w:rsidR="00903478" w:rsidRPr="00903478" w:rsidRDefault="00903478" w:rsidP="009034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3478" w:rsidRPr="00903478" w:rsidRDefault="00903478" w:rsidP="0090347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При поступле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нии в ординатуру ГБУЗ «МГОБ №62 ДЗМ» </w:t>
      </w: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требуется предоставить в Приемную комиссию следующие документы: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Заявление о допуске к вступительным испытаниям и участию в конкурсе на обучение по программе ординатуры по специальности 31.08.57 «Онкология»;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Заявление об учете результатов тестирования в рамках первичной аккредитации в качестве результатов вступительного испытания, с указанием специальности, организации, в которой проводилось вступительное испытание (тестирование), и года прохождения (по желанию поступающего);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Паспорт (оригинал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и копия), документа, удостоверяющий личность, гражданство (с регистрацией) (копия всех страниц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Справка о месте регистрации (для иностранных граждан)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4 цветные фотографии формата 3x4, сделанные не позднее 6 месяцев с момента поступления в ординатуру;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налогоплательщика (ИНН)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Сведения о страховом свидетельстве обязательного пенсионного страхования (СНИЛС) (для граждан Российской Федерации; для иностранных граждан-при наличии)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Военный билет (при наличии)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Полис медицинского страхования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Медицинская справка формы Ф-086-у с результатами оценки состояния здоровья (оригинал)</w:t>
      </w:r>
      <w:r w:rsidR="006C5782">
        <w:rPr>
          <w:rFonts w:ascii="Times New Roman" w:eastAsia="Times New Roman" w:hAnsi="Times New Roman" w:cs="Times New Roman"/>
          <w:sz w:val="24"/>
          <w:szCs w:val="24"/>
        </w:rPr>
        <w:t>. + С</w:t>
      </w:r>
      <w:r w:rsidR="006C5782" w:rsidRPr="006C5782">
        <w:rPr>
          <w:rFonts w:ascii="Times New Roman" w:eastAsia="Times New Roman" w:hAnsi="Times New Roman" w:cs="Times New Roman"/>
          <w:sz w:val="24"/>
          <w:szCs w:val="24"/>
        </w:rPr>
        <w:t>ведения о прививках против кори, или о перенесенном заболевании корью, или результаты обследования на наличие иммунитета к вирусам кори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наличие ограничений по состоянию здоровья у заявителя (для лиц с ограниченными возможностями здоровья)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смену фамилии, Свидетельство о браке/ расторжении брака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Диплом ВУЗа с приложением, документ о высшем медицинском образовании по программам </w:t>
      </w:r>
      <w:proofErr w:type="spellStart"/>
      <w:r w:rsidRPr="00903478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приложения к нему (оригинал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и копия);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 об аккредитации специалиста или выписка из итогового протокола заседания АК о признании поступающего прошедшим аккредитацию специалиста для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lastRenderedPageBreak/>
        <w:t>лиц, завершивших освоение программ высшего медицинского образования в соответствии с ФГОС ВО (копия с предъявлением оригинала);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Сертификат специалиста (при наличии);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Для лиц, претендующих на обучение на условиях целевого приема - Договор о целевой контрактной подготовке в клинической ординатуре за счет средств бюджета города Москвы между Департаментом здравоохранения города Москвы и специалистом (оригинал);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Автобиография;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Копия трудовой книжки, заверенная в установленном порядке (при наличии трудового медицинского стажа);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903478">
        <w:rPr>
          <w:rFonts w:ascii="Times New Roman" w:eastAsia="Times New Roman" w:hAnsi="Times New Roman" w:cs="Times New Roman"/>
          <w:sz w:val="24"/>
          <w:szCs w:val="24"/>
        </w:rPr>
        <w:t>Документы, свидетельствующие об индивидуальных достижениях поступающего (научная публикация на русском языке и/или иностранном языке, участие в конференции, подтвержденное сертификатом или публикацией, рекомендации для поступления на обучение в ординатуре образовательных, медицинских, научных, общественных организаций, копии патентов, характеристика) (при наличии).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3478" w:rsidRPr="00903478" w:rsidRDefault="00903478" w:rsidP="009034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Все указанные документы должны подаваться в пластиков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ой папке с файлами формата А4. 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>Документы, выполненные на иностранном языке, предоставляются с нотариально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>заверенным переводом на русский язык. Документы, полученные в иностранном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>государстве, представляются легализованными в порядке, установленном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Российской Федерации, либо с проставлением </w:t>
      </w:r>
      <w:proofErr w:type="spellStart"/>
      <w:r w:rsidRPr="00903478">
        <w:rPr>
          <w:rFonts w:ascii="Times New Roman" w:eastAsia="Times New Roman" w:hAnsi="Times New Roman" w:cs="Times New Roman"/>
          <w:sz w:val="24"/>
          <w:szCs w:val="24"/>
        </w:rPr>
        <w:t>апостиля</w:t>
      </w:r>
      <w:proofErr w:type="spellEnd"/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 (за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 w:rsidRPr="00903478">
        <w:rPr>
          <w:rFonts w:ascii="Times New Roman" w:eastAsia="Times New Roman" w:hAnsi="Times New Roman" w:cs="Times New Roman"/>
          <w:sz w:val="24"/>
          <w:szCs w:val="24"/>
        </w:rPr>
        <w:t>апостиля</w:t>
      </w:r>
      <w:proofErr w:type="spellEnd"/>
      <w:r w:rsidRPr="00903478">
        <w:rPr>
          <w:rFonts w:ascii="Times New Roman" w:eastAsia="Times New Roman" w:hAnsi="Times New Roman" w:cs="Times New Roman"/>
          <w:sz w:val="24"/>
          <w:szCs w:val="24"/>
        </w:rPr>
        <w:t xml:space="preserve"> не требуются).</w:t>
      </w:r>
    </w:p>
    <w:p w:rsidR="00903478" w:rsidRPr="00903478" w:rsidRDefault="00903478" w:rsidP="00903478">
      <w:pPr>
        <w:rPr>
          <w:rFonts w:ascii="Times New Roman" w:eastAsia="Times New Roman" w:hAnsi="Times New Roman" w:cs="Times New Roman"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sz w:val="24"/>
          <w:szCs w:val="24"/>
        </w:rPr>
        <w:t>Документ иностранного государства об образовании представляется со свидетельством о признании иностранного образования, за исключением случае</w:t>
      </w:r>
      <w:r>
        <w:rPr>
          <w:rFonts w:ascii="Times New Roman" w:eastAsia="Times New Roman" w:hAnsi="Times New Roman" w:cs="Times New Roman"/>
          <w:sz w:val="24"/>
          <w:szCs w:val="24"/>
        </w:rPr>
        <w:t>в, указанных в Правилах приема.</w:t>
      </w:r>
    </w:p>
    <w:p w:rsidR="00F266BF" w:rsidRDefault="00903478" w:rsidP="009034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 xml:space="preserve">Если поступающий представил поданные документы с нарушением Правил приема, в том числе, если в заявлении указаны не все сведения, факты, фиксируемые в заявлении, не заверены личной подписью поступающего (за исключением случая, когда указанное нарушение распространяется не на все условия </w:t>
      </w:r>
      <w:proofErr w:type="gramStart"/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>поступления</w:t>
      </w:r>
      <w:proofErr w:type="gramEnd"/>
      <w:r w:rsidRPr="0090347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обучение и основания приема, указанные в заявлении о приеме), ГБУЗ «МГОБ №62 ДЗМ» отказывает поступающему в приеме документов.</w:t>
      </w:r>
    </w:p>
    <w:p w:rsidR="005476E7" w:rsidRDefault="005476E7" w:rsidP="005476E7">
      <w:r>
        <w:rPr>
          <w:b/>
          <w:noProof/>
          <w:color w:val="000000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FD39F" wp14:editId="6C36411E">
                <wp:simplePos x="0" y="0"/>
                <wp:positionH relativeFrom="page">
                  <wp:align>center</wp:align>
                </wp:positionH>
                <wp:positionV relativeFrom="paragraph">
                  <wp:posOffset>173990</wp:posOffset>
                </wp:positionV>
                <wp:extent cx="7077075" cy="9525"/>
                <wp:effectExtent l="0" t="0" r="28575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70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3.7pt" to="557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mZCgIAAMcDAAAOAAAAZHJzL2Uyb0RvYy54bWysU8uO0zAU3SPxD5b3NGnVBxM1ncVUZcOj&#10;EjB713ESS37J9jTtDlgj9RP4BRYgjTQw35D8EddOphpgh6gq6/pc+9jn+GR5eZAC7Zl1XKscj0cp&#10;RkxRXXBV5fj9u82z5xg5T1RBhFYsx0fm8OXq6ZNlYzI20bUWBbMISJTLGpPj2nuTJYmjNZPEjbRh&#10;CpqltpJ4mNoqKSxpgF2KZJKm86TRtjBWU+YcoOu+iVeRvywZ9W/K0jGPRI7hbj6ONo67MCarJckq&#10;S0zN6XAN8g+3kIQrOPRMtSaeoBvL/6KSnFrtdOlHVMtElyWnLGoANeP0DzVva2JY1ALmOHO2yf0/&#10;Wvp6v7WIFzmezjFSRMIbtV+6D92p/dF+7U6o+9jet9/bb+1t+7O97T5Bfdd9hjo027sBPiHYDl42&#10;xmVAeaW2dpg5s7XBmENpJSoFN9cQk2gViEeH+BLH80uwg0cUwEW6gP8MIwq9i9lkFsiTniWwGev8&#10;C6YlCkWOBVfBJ5KR/Uvn+6UPSwKs9IYLATjJhELNQIkogcSVgng4RxrwwKkKIyIqiDL1NjI6LXgR&#10;dofNzla7K2HRnkCcxpvpxWIdF4kb+UoXPTxN4dfnCmBIXw/PH2BQMdBERb/xhzuviav7LbE1CBcq&#10;nM9iogeJweve3VDtdHGMpidhBmmJ7EOyQxwfz6F+/P2tfgEAAP//AwBQSwMEFAAGAAgAAAAhALeH&#10;O+bcAAAABwEAAA8AAABkcnMvZG93bnJldi54bWxMj0FPg0AQhe8m/ofNmHizCw1WRJamrbG9eBH1&#10;vmWnQMrOEmah+O/dnvQ47728902+nm0nJhy4daQgXkQgkCpnWqoVfH2+PaQg2GsyunOECn6QYV3c&#10;3uQ6M+5CHziVvhahhDjTChrv+0xKrhq0mheuRwreyQ1W+3AOtTSDvoRy28llFK2k1S2FhUb3uGuw&#10;OpejVcAbk2wnfj/sz9+lez2N6RjtU6Xu7+bNCwiPs/8LwxU/oEMRmI5uJMOiUxAe8QqWTwmIqxvH&#10;ySOIY1DSZ5BFLv/zF78AAAD//wMAUEsBAi0AFAAGAAgAAAAhALaDOJL+AAAA4QEAABMAAAAAAAAA&#10;AAAAAAAAAAAAAFtDb250ZW50X1R5cGVzXS54bWxQSwECLQAUAAYACAAAACEAOP0h/9YAAACUAQAA&#10;CwAAAAAAAAAAAAAAAAAvAQAAX3JlbHMvLnJlbHNQSwECLQAUAAYACAAAACEAji15mQoCAADHAwAA&#10;DgAAAAAAAAAAAAAAAAAuAgAAZHJzL2Uyb0RvYy54bWxQSwECLQAUAAYACAAAACEAt4c75twAAAAH&#10;AQAADwAAAAAAAAAAAAAAAABkBAAAZHJzL2Rvd25yZXYueG1sUEsFBgAAAAAEAAQA8wAAAG0FAAAA&#10;AA==&#10;" strokecolor="#8eb4e3">
                <w10:wrap anchorx="page"/>
              </v:line>
            </w:pict>
          </mc:Fallback>
        </mc:AlternateContent>
      </w:r>
    </w:p>
    <w:p w:rsidR="005476E7" w:rsidRPr="005476E7" w:rsidRDefault="005476E7" w:rsidP="005476E7">
      <w:pPr>
        <w:rPr>
          <w:rFonts w:ascii="Arial Black" w:hAnsi="Arial Black"/>
          <w:sz w:val="16"/>
          <w:szCs w:val="16"/>
        </w:rPr>
      </w:pPr>
      <w:bookmarkStart w:id="0" w:name="_GoBack"/>
      <w:r w:rsidRPr="005476E7">
        <w:rPr>
          <w:noProof/>
          <w:color w:val="70AD47" w:themeColor="accent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D8F3525" wp14:editId="69F6A933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1004570" cy="691140"/>
                <wp:effectExtent l="0" t="0" r="508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570" cy="691140"/>
                          <a:chOff x="0" y="0"/>
                          <a:chExt cx="1004570" cy="691140"/>
                        </a:xfrm>
                      </wpg:grpSpPr>
                      <wps:wsp>
                        <wps:cNvPr id="2" name="Полилиния 2"/>
                        <wps:cNvSpPr/>
                        <wps:spPr>
                          <a:xfrm>
                            <a:off x="0" y="28575"/>
                            <a:ext cx="589554" cy="66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444500" extrusionOk="0">
                                <a:moveTo>
                                  <a:pt x="237490" y="0"/>
                                </a:moveTo>
                                <a:lnTo>
                                  <a:pt x="145415" y="0"/>
                                </a:lnTo>
                                <a:lnTo>
                                  <a:pt x="31750" y="179705"/>
                                </a:lnTo>
                                <a:lnTo>
                                  <a:pt x="18415" y="204470"/>
                                </a:lnTo>
                                <a:lnTo>
                                  <a:pt x="8255" y="230505"/>
                                </a:lnTo>
                                <a:lnTo>
                                  <a:pt x="1905" y="258445"/>
                                </a:lnTo>
                                <a:lnTo>
                                  <a:pt x="0" y="287655"/>
                                </a:lnTo>
                                <a:lnTo>
                                  <a:pt x="1905" y="320675"/>
                                </a:lnTo>
                                <a:lnTo>
                                  <a:pt x="29210" y="388620"/>
                                </a:lnTo>
                                <a:lnTo>
                                  <a:pt x="60325" y="417195"/>
                                </a:lnTo>
                                <a:lnTo>
                                  <a:pt x="107315" y="436245"/>
                                </a:lnTo>
                                <a:lnTo>
                                  <a:pt x="172720" y="443865"/>
                                </a:lnTo>
                                <a:lnTo>
                                  <a:pt x="185420" y="443865"/>
                                </a:lnTo>
                                <a:lnTo>
                                  <a:pt x="191770" y="443230"/>
                                </a:lnTo>
                                <a:lnTo>
                                  <a:pt x="191770" y="378460"/>
                                </a:lnTo>
                                <a:lnTo>
                                  <a:pt x="184785" y="379095"/>
                                </a:lnTo>
                                <a:lnTo>
                                  <a:pt x="178435" y="379095"/>
                                </a:lnTo>
                                <a:lnTo>
                                  <a:pt x="172720" y="379095"/>
                                </a:lnTo>
                                <a:lnTo>
                                  <a:pt x="128270" y="371475"/>
                                </a:lnTo>
                                <a:lnTo>
                                  <a:pt x="99060" y="350520"/>
                                </a:lnTo>
                                <a:lnTo>
                                  <a:pt x="82550" y="321310"/>
                                </a:lnTo>
                                <a:lnTo>
                                  <a:pt x="78105" y="289560"/>
                                </a:lnTo>
                                <a:lnTo>
                                  <a:pt x="83185" y="258445"/>
                                </a:lnTo>
                                <a:lnTo>
                                  <a:pt x="98425" y="233680"/>
                                </a:lnTo>
                                <a:lnTo>
                                  <a:pt x="121285" y="216535"/>
                                </a:lnTo>
                                <a:lnTo>
                                  <a:pt x="149225" y="210820"/>
                                </a:lnTo>
                                <a:lnTo>
                                  <a:pt x="174625" y="213360"/>
                                </a:lnTo>
                                <a:lnTo>
                                  <a:pt x="200660" y="224789"/>
                                </a:lnTo>
                                <a:lnTo>
                                  <a:pt x="223520" y="250825"/>
                                </a:lnTo>
                                <a:lnTo>
                                  <a:pt x="241300" y="297180"/>
                                </a:lnTo>
                                <a:lnTo>
                                  <a:pt x="292735" y="240030"/>
                                </a:lnTo>
                                <a:lnTo>
                                  <a:pt x="276225" y="198755"/>
                                </a:lnTo>
                                <a:lnTo>
                                  <a:pt x="238125" y="156210"/>
                                </a:lnTo>
                                <a:lnTo>
                                  <a:pt x="191135" y="136525"/>
                                </a:lnTo>
                                <a:lnTo>
                                  <a:pt x="165100" y="133985"/>
                                </a:lnTo>
                                <a:lnTo>
                                  <a:pt x="157480" y="133985"/>
                                </a:lnTo>
                                <a:lnTo>
                                  <a:pt x="150495" y="134620"/>
                                </a:lnTo>
                                <a:lnTo>
                                  <a:pt x="237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82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Полилиния 3"/>
                        <wps:cNvSpPr/>
                        <wps:spPr>
                          <a:xfrm>
                            <a:off x="438150" y="0"/>
                            <a:ext cx="56642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447040" extrusionOk="0">
                                <a:moveTo>
                                  <a:pt x="262255" y="124459"/>
                                </a:moveTo>
                                <a:lnTo>
                                  <a:pt x="255270" y="82550"/>
                                </a:lnTo>
                                <a:lnTo>
                                  <a:pt x="231775" y="41275"/>
                                </a:lnTo>
                                <a:lnTo>
                                  <a:pt x="173990" y="5080"/>
                                </a:lnTo>
                                <a:lnTo>
                                  <a:pt x="138430" y="0"/>
                                </a:lnTo>
                                <a:lnTo>
                                  <a:pt x="90170" y="9525"/>
                                </a:lnTo>
                                <a:lnTo>
                                  <a:pt x="48895" y="35560"/>
                                </a:lnTo>
                                <a:lnTo>
                                  <a:pt x="18415" y="74930"/>
                                </a:lnTo>
                                <a:lnTo>
                                  <a:pt x="1270" y="123825"/>
                                </a:lnTo>
                                <a:lnTo>
                                  <a:pt x="14605" y="128904"/>
                                </a:lnTo>
                                <a:lnTo>
                                  <a:pt x="21590" y="132080"/>
                                </a:lnTo>
                                <a:lnTo>
                                  <a:pt x="57785" y="157480"/>
                                </a:lnTo>
                                <a:lnTo>
                                  <a:pt x="76200" y="178435"/>
                                </a:lnTo>
                                <a:lnTo>
                                  <a:pt x="80645" y="134620"/>
                                </a:lnTo>
                                <a:lnTo>
                                  <a:pt x="93345" y="105410"/>
                                </a:lnTo>
                                <a:lnTo>
                                  <a:pt x="111125" y="88900"/>
                                </a:lnTo>
                                <a:lnTo>
                                  <a:pt x="132715" y="82550"/>
                                </a:lnTo>
                                <a:lnTo>
                                  <a:pt x="139700" y="82550"/>
                                </a:lnTo>
                                <a:lnTo>
                                  <a:pt x="154305" y="83820"/>
                                </a:lnTo>
                                <a:lnTo>
                                  <a:pt x="182245" y="113665"/>
                                </a:lnTo>
                                <a:lnTo>
                                  <a:pt x="184150" y="128904"/>
                                </a:lnTo>
                                <a:lnTo>
                                  <a:pt x="182880" y="136525"/>
                                </a:lnTo>
                                <a:lnTo>
                                  <a:pt x="175895" y="160020"/>
                                </a:lnTo>
                                <a:lnTo>
                                  <a:pt x="163830" y="180340"/>
                                </a:lnTo>
                                <a:lnTo>
                                  <a:pt x="148590" y="199390"/>
                                </a:lnTo>
                                <a:lnTo>
                                  <a:pt x="131445" y="217170"/>
                                </a:lnTo>
                                <a:lnTo>
                                  <a:pt x="0" y="361950"/>
                                </a:lnTo>
                                <a:lnTo>
                                  <a:pt x="0" y="446405"/>
                                </a:lnTo>
                                <a:lnTo>
                                  <a:pt x="262255" y="446405"/>
                                </a:lnTo>
                                <a:lnTo>
                                  <a:pt x="262255" y="381635"/>
                                </a:lnTo>
                                <a:lnTo>
                                  <a:pt x="91440" y="381635"/>
                                </a:lnTo>
                                <a:lnTo>
                                  <a:pt x="173990" y="287020"/>
                                </a:lnTo>
                                <a:lnTo>
                                  <a:pt x="228600" y="225425"/>
                                </a:lnTo>
                                <a:lnTo>
                                  <a:pt x="242570" y="202565"/>
                                </a:lnTo>
                                <a:lnTo>
                                  <a:pt x="253365" y="177800"/>
                                </a:lnTo>
                                <a:lnTo>
                                  <a:pt x="259715" y="152400"/>
                                </a:lnTo>
                                <a:lnTo>
                                  <a:pt x="262255" y="124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9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margin-left:27.9pt;margin-top:13.5pt;width:79.1pt;height:54.4pt;z-index:-251654144;mso-position-horizontal:right;mso-position-horizontal-relative:margin" coordsize="10045,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N32wUAADYVAAAOAAAAZHJzL2Uyb0RvYy54bWzcWEmO20YU3QfIHQjuY9XIKgpWG4HtNgIY&#10;cQN2DsCmqAGRSIZkt9q7ADlAFjlArpClgSDJFdo3yquJLdtpluwMi7hhFUv6/Pz//ekVHz662e+S&#10;66rrt029SOkDkiZVXTbLbb1epN+8Ov9Cp0k/FPWy2DV1tUhfV3366Ozzzx4e2nnFmk2zW1ZdAiV1&#10;Pz+0i3QzDO18NuvLTbUv+gdNW9X4cdV0+2LAtlvPll1xgPb9bsYIyWaHplu2XVNWfY9vn7gf0zOr&#10;f7WqyuHFatVXQ7JbpLBtsJ+d/bw0n7Ozh8V83RXtZlt6M4pPsGJfbGs8dFT1pBiK5KrbfqBqvy27&#10;pm9Ww4Oy2c+a1WpbVtYHeEPJe94865qr1vqynh/W7QgToH0Pp09WW359fdEl2yVilyZ1sUeIbn96&#10;+/3bH27/wN8vCTUIHdr1HILPuvZle9H5L9ZuZ5y+WXV7s8Kd5MZi+3rEtroZkhJfUkKEVAhBid+y&#10;nFLhwS83iNAHt5Wbp9M3zsJjZ8a60ZhDizzq76Dq/x5ULzdFW9kI9AYBDxUbofr59vfbX2/f2P+/&#10;3b55+2PCHGBWfESrn/cA7l6omJZKulQMcEmdSyk8WhmTmf19dLqYl1f98KxqLO7F9fN+cJm8DFfF&#10;JlyVN3W47FAPphJ2thKGNEEldGmCSrh0j2+LwdxnLDWXyWGRspxzE7fNIhVCSGIq/GborkzFv/jW&#10;xNlI75vr6lVj7xtMMBlXIodoSARYfieyq49FqZCCyndEg0BYW6uTUyWdSqpyRQIiQSisTpjqoJQR&#10;IeAA8IERQSisTlgz6QxgnMiY4hwCxi8mNfCY1OusZVpl0D9lAA1KOSOZy4V7jWU5o04x1zpj055l&#10;hDNnrqCK5hEriOI+EoJnLOIcVUzh6QYKIbgeMzRAG9YQDyk+QjqnyiSd042oRNAbpbnSIotIa6G0&#10;w4SrnMQwgUL+EdIjJqfoZpp5L7miIhL3PCfwzEDCkaORuJuM9sKMcuTLVPYpTUNOo+1E4NOcevRO&#10;KIBcC59+jPNMT5tBGUUndLVFMwnUp4ymImdBNyU6ggdVAl3U64Yp05YYZuGxZgzZkk9awhg34XA9&#10;AZZM280E5aaJmg6SKxrBBMWufPoxQUikEJjKAiY01yrSdBjX1GNCZWaayiTemNneEsozGfES8cPE&#10;t15SznOEdVK3VAJAGExOkiYCVeukEdZpu/9iEoXOVO6avnJ2mWlnB8Q4AdF/j2ds3+y2y/Ptbmdm&#10;XN+tLx/vuuS6wDA9f4rkCza8I7arjXDdmNuC+3iI4SiOD5iry2b5Gryib8vzbdcPz4t+uCg6kFAQ&#10;sgOI6SLtv7squipNdl/VoDM5tSU1HG+6483l8aaoy02DKV8OmPNu83jA3k3tuvnyamhWW0MerFnO&#10;GL8BjzLc7z8gVHyCUHGTOcYK8K84ocIgor7x2ZAU85FRZZkdQJZ/6sw0dReTwF6Po/3vMqqMacON&#10;LKNSBET4JEZlSttnPQPxCD3pPloF4TBc3DAIGei4V6gBN50ZuBXGjykpQVlkEFHFMYussCSR/kU5&#10;xqeTDSUSnhxWZ0FOqB+Feay3CI0pZR/PZWxa3dFA8NFI94TjzlKKzhjrb2AZIRgIpphsb4xKjxcF&#10;v4sgJlVgJ9R1xam4od+HLut4ypSwJhko3YltE6w/CBPw8+ngUfzzkwSxGZthiHBYPRPkTHmWGU9M&#10;ysH0XVROEJbINeehRgQjNmuMdg8HBlqUvuI4EbIjGnCqmR7nWXxWKnPac4HJCInZnXHtKwrkgbtj&#10;9L2HBSr0mHt5zpGGUxkCpmiONCZFGI4LKIcpaQcHz3CsOEVQiEwgOlMa2V2P+zhpdP1sbOgh3cLq&#10;Gwxc8xbHhY9aHE5vsZAwphE3BxvDMSfiJAR8o2Hk6GQfzA2r78wSbNUnBzpDpLaYBKX00tIQxlPh&#10;pscjJVjwz/AjvPh5nCtvyP+OH9nXT3g5Z8mjf5Fo3v4d7y2funvdefYnAAAA//8DAFBLAwQUAAYA&#10;CAAAACEAFk+k0N4AAAAHAQAADwAAAGRycy9kb3ducmV2LnhtbEyPQUvDQBCF74L/YRnBm90kJRpi&#10;NqUU9VQEW0G8TbPTJDS7G7LbJP33Tk/2NG94w3vfFKvZdGKkwbfOKogXEQiyldOtrRV879+fMhA+&#10;oNXYOUsKLuRhVd7fFZhrN9kvGnehFhxifY4KmhD6XEpfNWTQL1xPlr2jGwwGXoda6gEnDjedTKLo&#10;WRpsLTc02NOmoeq0OxsFHxNO62X8Nm5Px83ld59+/mxjUurxYV6/ggg0h/9juOIzOpTMdHBnq73o&#10;FPAjQUHywvPqplkC4sBimWYgy0Le8pd/AAAA//8DAFBLAQItABQABgAIAAAAIQC2gziS/gAAAOEB&#10;AAATAAAAAAAAAAAAAAAAAAAAAABbQ29udGVudF9UeXBlc10ueG1sUEsBAi0AFAAGAAgAAAAhADj9&#10;If/WAAAAlAEAAAsAAAAAAAAAAAAAAAAALwEAAF9yZWxzLy5yZWxzUEsBAi0AFAAGAAgAAAAhAG7P&#10;Y3fbBQAANhUAAA4AAAAAAAAAAAAAAAAALgIAAGRycy9lMm9Eb2MueG1sUEsBAi0AFAAGAAgAAAAh&#10;ABZPpNDeAAAABwEAAA8AAAAAAAAAAAAAAAAANQgAAGRycy9kb3ducmV2LnhtbFBLBQYAAAAABAAE&#10;APMAAABACQAAAAA=&#10;">
                <v:shape id="Полилиния 2" o:spid="_x0000_s1027" style="position:absolute;top:285;width:5895;height:6626;visibility:visible;mso-wrap-style:square;v-text-anchor:middle" coordsize="29337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GH8sEA&#10;AADaAAAADwAAAGRycy9kb3ducmV2LnhtbERPy2rCQBTdF/oPwy24qxNd1JI6ShEFQ8Si1kV3l8xt&#10;Epq5E2amefy9Uyi4PJz3cj2YRnTkfG1ZwWyagCAurK65VPB52T2/gvABWWNjmRSM5GG9enxYYqpt&#10;zyfqzqEUMYR9igqqENpUSl9UZNBPbUscuW/rDIYIXSm1wz6Gm0bOk+RFGqw5NlTY0qai4uf8a+KM&#10;7JjzaXs5dnn2MV6/hsXhunNKTZ6G9zcQgYZwF/+791rBHP6uRD/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hh/LBAAAA2gAAAA8AAAAAAAAAAAAAAAAAmAIAAGRycy9kb3du&#10;cmV2LnhtbFBLBQYAAAAABAAEAPUAAACGAwAAAAA=&#10;" path="m237490,l145415,,31750,179705,18415,204470,8255,230505,1905,258445,,287655r1905,33020l29210,388620r31115,28575l107315,436245r65405,7620l185420,443865r6350,-635l191770,378460r-6985,635l178435,379095r-5715,l128270,371475,99060,350520,82550,321310,78105,289560r5080,-31115l98425,233680r22860,-17145l149225,210820r25400,2540l200660,224789r22860,26036l241300,297180r51435,-57150l276225,198755,238125,156210,191135,136525r-26035,-2540l157480,133985r-6985,635l237490,xe" fillcolor="#fe8200" stroked="f">
                  <v:path arrowok="t" o:extrusionok="f"/>
                </v:shape>
                <v:shape id="Полилиния 3" o:spid="_x0000_s1028" style="position:absolute;left:4381;width:5664;height:6864;visibility:visible;mso-wrap-style:square;v-text-anchor:middle" coordsize="262890,44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227sQA&#10;AADaAAAADwAAAGRycy9kb3ducmV2LnhtbESPT2sCMRTE70K/Q3gFL6LZ2lJkNYoIggcP/mmrx8fm&#10;ubu6edlu4pp+e1MQPA4z8xtmMgumEi01rrSs4G2QgCDOrC45V/C1X/ZHIJxH1lhZJgV/5GA2felM&#10;MNX2xltqdz4XEcIuRQWF93UqpcsKMugGtiaO3sk2Bn2UTS51g7cIN5UcJsmnNFhyXCiwpkVB2WV3&#10;NQoOx28ZFm3vY3Ne8+/PZR3OcxeU6r6G+RiEp+Cf4Ud7pRW8w/+Ve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tu7EAAAA2gAAAA8AAAAAAAAAAAAAAAAAmAIAAGRycy9k&#10;b3ducmV2LnhtbFBLBQYAAAAABAAEAPUAAACJAwAAAAA=&#10;" path="m262255,124459l255270,82550,231775,41275,173990,5080,138430,,90170,9525,48895,35560,18415,74930,1270,123825r13335,5079l21590,132080r36195,25400l76200,178435r4445,-43815l93345,105410,111125,88900r21590,-6350l139700,82550r14605,1270l182245,113665r1905,15239l182880,136525r-6985,23495l163830,180340r-15240,19050l131445,217170,,361950r,84455l262255,446405r,-64770l91440,381635r82550,-94615l228600,225425r13970,-22860l253365,177800r6350,-25400l262255,124459xe" fillcolor="#004c97" stroked="f">
                  <v:path arrowok="t" o:extrusionok="f"/>
                </v:shape>
                <w10:wrap anchorx="margin"/>
              </v:group>
            </w:pict>
          </mc:Fallback>
        </mc:AlternateContent>
      </w:r>
    </w:p>
    <w:bookmarkEnd w:id="0"/>
    <w:p w:rsidR="005476E7" w:rsidRPr="00034A6A" w:rsidRDefault="005476E7" w:rsidP="005476E7">
      <w:pPr>
        <w:spacing w:after="0" w:line="276" w:lineRule="auto"/>
        <w:ind w:right="15"/>
        <w:rPr>
          <w:rFonts w:ascii="Times New Roman" w:hAnsi="Times New Roman" w:cs="Times New Roman"/>
          <w:b/>
          <w:color w:val="FF9900"/>
          <w:sz w:val="16"/>
          <w:szCs w:val="16"/>
        </w:rPr>
      </w:pPr>
      <w:r w:rsidRPr="00034A6A">
        <w:rPr>
          <w:rFonts w:ascii="Times New Roman" w:eastAsia="Arial" w:hAnsi="Times New Roman" w:cs="Times New Roman"/>
          <w:b/>
          <w:color w:val="FF9900"/>
          <w:sz w:val="16"/>
          <w:szCs w:val="16"/>
        </w:rPr>
        <w:t>Учебный</w:t>
      </w:r>
      <w:r w:rsidRPr="00034A6A">
        <w:rPr>
          <w:rFonts w:ascii="Times New Roman" w:hAnsi="Times New Roman" w:cs="Times New Roman"/>
          <w:b/>
          <w:color w:val="FF9900"/>
          <w:sz w:val="16"/>
          <w:szCs w:val="16"/>
        </w:rPr>
        <w:t xml:space="preserve"> центр Государственного бюджетного учреждения здравоохранения города Москвы</w:t>
      </w:r>
    </w:p>
    <w:p w:rsidR="005476E7" w:rsidRPr="00034A6A" w:rsidRDefault="005476E7" w:rsidP="005476E7">
      <w:pPr>
        <w:spacing w:after="0" w:line="276" w:lineRule="auto"/>
        <w:ind w:right="15"/>
        <w:rPr>
          <w:rFonts w:ascii="Times New Roman" w:hAnsi="Times New Roman" w:cs="Times New Roman"/>
          <w:b/>
          <w:color w:val="FF9900"/>
          <w:sz w:val="16"/>
          <w:szCs w:val="16"/>
        </w:rPr>
      </w:pPr>
      <w:r w:rsidRPr="00034A6A">
        <w:rPr>
          <w:rFonts w:ascii="Times New Roman" w:hAnsi="Times New Roman" w:cs="Times New Roman"/>
          <w:b/>
          <w:color w:val="FF9900"/>
          <w:sz w:val="16"/>
          <w:szCs w:val="16"/>
        </w:rPr>
        <w:t>«Московская городская онкологическая больница №62 Департамента здравоохранения города Москвы»</w:t>
      </w:r>
    </w:p>
    <w:p w:rsidR="005476E7" w:rsidRPr="005C6A49" w:rsidRDefault="005476E7" w:rsidP="005476E7">
      <w:pPr>
        <w:spacing w:after="0" w:line="276" w:lineRule="auto"/>
        <w:ind w:right="15"/>
        <w:rPr>
          <w:rFonts w:ascii="Times New Roman" w:hAnsi="Times New Roman" w:cs="Times New Roman"/>
          <w:b/>
          <w:color w:val="538135" w:themeColor="accent6" w:themeShade="BF"/>
          <w:sz w:val="16"/>
          <w:szCs w:val="16"/>
        </w:rPr>
      </w:pP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</w:rPr>
        <w:t>143515, Московская область, г. о. Красногорский, поселок Истра, дом 27, строения 1-30</w:t>
      </w:r>
    </w:p>
    <w:p w:rsidR="005476E7" w:rsidRPr="00AD7F38" w:rsidRDefault="005476E7" w:rsidP="005476E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</w:pPr>
      <w:proofErr w:type="spellStart"/>
      <w:proofErr w:type="gramStart"/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Te</w:t>
      </w:r>
      <w:proofErr w:type="spellEnd"/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</w:rPr>
        <w:t>л</w:t>
      </w:r>
      <w:r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.: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+</w:t>
      </w:r>
      <w:proofErr w:type="gramEnd"/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7 (495) 536-0</w:t>
      </w:r>
      <w:r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1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-</w:t>
      </w:r>
      <w:r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37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,</w:t>
      </w:r>
      <w:r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 xml:space="preserve"> 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</w:rPr>
        <w:t>е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-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mail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 xml:space="preserve">: 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edu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62@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zdrav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.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mos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.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ru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 xml:space="preserve">, 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www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.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onco</w:t>
      </w:r>
      <w:r w:rsidRPr="00AD7F38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62.</w:t>
      </w:r>
      <w:r w:rsidRPr="005C6A49">
        <w:rPr>
          <w:rFonts w:ascii="Times New Roman" w:hAnsi="Times New Roman" w:cs="Times New Roman"/>
          <w:b/>
          <w:color w:val="2E74B5" w:themeColor="accent1" w:themeShade="BF"/>
          <w:sz w:val="16"/>
          <w:szCs w:val="16"/>
          <w:lang w:val="en-US"/>
        </w:rPr>
        <w:t>ru</w:t>
      </w:r>
    </w:p>
    <w:sectPr w:rsidR="005476E7" w:rsidRPr="00AD7F38">
      <w:pgSz w:w="11906" w:h="16838"/>
      <w:pgMar w:top="425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hel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27AB"/>
    <w:multiLevelType w:val="multilevel"/>
    <w:tmpl w:val="E99CC98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>
    <w:nsid w:val="43DE64C8"/>
    <w:multiLevelType w:val="multilevel"/>
    <w:tmpl w:val="2778A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37A50DB"/>
    <w:multiLevelType w:val="multilevel"/>
    <w:tmpl w:val="75A6C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BF"/>
    <w:rsid w:val="005476E7"/>
    <w:rsid w:val="006C5782"/>
    <w:rsid w:val="00903478"/>
    <w:rsid w:val="009036B5"/>
    <w:rsid w:val="00F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3E3289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09E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9E9"/>
    <w:rPr>
      <w:rFonts w:ascii="Lucida Grande CY" w:hAnsi="Lucida Grande CY" w:cs="Lucida Grande CY"/>
      <w:sz w:val="18"/>
      <w:szCs w:val="18"/>
    </w:r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3E3289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09E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9E9"/>
    <w:rPr>
      <w:rFonts w:ascii="Lucida Grande CY" w:hAnsi="Lucida Grande CY" w:cs="Lucida Grande CY"/>
      <w:sz w:val="18"/>
      <w:szCs w:val="18"/>
    </w:r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gbE36Jay2w3TCVo7g9cotA9K/w==">AMUW2mUdkcczSflD+7OGidbn+W59GbMmo05GLhQCkHpPPemRYjKZBRNCLj7Zm2YCTLvCD9MxeN8VpRerXntHQG7gWMT2lr+m7z13VftFYJfVGiX5rvjQVR93ubun32thQYmFDwgA86tzexfIErd6vdPMYJgRV2wOAw==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Рябова Ксения Александровна</cp:lastModifiedBy>
  <cp:revision>2</cp:revision>
  <dcterms:created xsi:type="dcterms:W3CDTF">2024-04-16T09:53:00Z</dcterms:created>
  <dcterms:modified xsi:type="dcterms:W3CDTF">2024-04-16T09:53:00Z</dcterms:modified>
</cp:coreProperties>
</file>